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0C" w:rsidRDefault="00F5220C" w:rsidP="00A66A1F">
      <w:pPr>
        <w:rPr>
          <w:b/>
          <w:shd w:val="clear" w:color="auto" w:fill="FFFFFF"/>
        </w:rPr>
      </w:pPr>
    </w:p>
    <w:p w:rsidR="00AF510E" w:rsidRPr="00AF510E" w:rsidRDefault="00AF510E" w:rsidP="00AF510E">
      <w:pPr>
        <w:spacing w:after="0" w:line="240" w:lineRule="auto"/>
        <w:jc w:val="center"/>
        <w:rPr>
          <w:b/>
          <w:color w:val="auto"/>
          <w:sz w:val="24"/>
          <w:szCs w:val="24"/>
          <w:lang w:eastAsia="en-US"/>
        </w:rPr>
      </w:pPr>
      <w:r w:rsidRPr="00AF510E">
        <w:rPr>
          <w:b/>
          <w:color w:val="auto"/>
          <w:sz w:val="24"/>
          <w:szCs w:val="24"/>
          <w:lang w:eastAsia="en-US"/>
        </w:rPr>
        <w:t>University of Strathclyde</w:t>
      </w:r>
    </w:p>
    <w:p w:rsidR="00AF510E" w:rsidRPr="00AF510E" w:rsidRDefault="00AF510E" w:rsidP="00AF510E">
      <w:pPr>
        <w:spacing w:after="0" w:line="240" w:lineRule="auto"/>
        <w:jc w:val="center"/>
        <w:rPr>
          <w:b/>
          <w:color w:val="auto"/>
          <w:sz w:val="24"/>
          <w:szCs w:val="24"/>
          <w:lang w:eastAsia="en-US"/>
        </w:rPr>
      </w:pPr>
      <w:r w:rsidRPr="00AF510E">
        <w:rPr>
          <w:b/>
          <w:color w:val="auto"/>
          <w:sz w:val="24"/>
          <w:szCs w:val="24"/>
          <w:lang w:eastAsia="en-US"/>
        </w:rPr>
        <w:t>Student Disability Disclosure Form</w:t>
      </w:r>
    </w:p>
    <w:p w:rsidR="00AF510E" w:rsidRPr="00AF510E" w:rsidRDefault="00AF510E" w:rsidP="00AF510E">
      <w:pPr>
        <w:spacing w:after="0" w:line="240" w:lineRule="auto"/>
        <w:jc w:val="center"/>
        <w:rPr>
          <w:color w:val="auto"/>
          <w:sz w:val="24"/>
          <w:szCs w:val="24"/>
          <w:lang w:eastAsia="en-US"/>
        </w:rPr>
      </w:pPr>
    </w:p>
    <w:p w:rsidR="00AF510E" w:rsidRPr="00AF510E" w:rsidRDefault="00AF510E" w:rsidP="00AF510E">
      <w:pPr>
        <w:spacing w:after="0" w:line="240" w:lineRule="auto"/>
        <w:jc w:val="center"/>
        <w:rPr>
          <w:color w:val="auto"/>
          <w:sz w:val="24"/>
          <w:szCs w:val="24"/>
          <w:lang w:eastAsia="en-US"/>
        </w:rPr>
      </w:pPr>
    </w:p>
    <w:tbl>
      <w:tblPr>
        <w:tblStyle w:val="TableGrid"/>
        <w:tblW w:w="0" w:type="auto"/>
        <w:tblLook w:val="04A0" w:firstRow="1" w:lastRow="0" w:firstColumn="1" w:lastColumn="0" w:noHBand="0" w:noVBand="1"/>
      </w:tblPr>
      <w:tblGrid>
        <w:gridCol w:w="2802"/>
        <w:gridCol w:w="6440"/>
      </w:tblGrid>
      <w:tr w:rsidR="00AF510E" w:rsidRPr="00AF510E" w:rsidTr="00B40CC5">
        <w:tc>
          <w:tcPr>
            <w:tcW w:w="2802" w:type="dxa"/>
          </w:tcPr>
          <w:p w:rsidR="00AF510E" w:rsidRPr="00AF510E" w:rsidRDefault="00AF510E" w:rsidP="00AF510E">
            <w:pPr>
              <w:spacing w:after="0" w:line="240" w:lineRule="auto"/>
              <w:rPr>
                <w:b/>
                <w:sz w:val="24"/>
                <w:szCs w:val="24"/>
              </w:rPr>
            </w:pPr>
            <w:r w:rsidRPr="00AF510E">
              <w:rPr>
                <w:b/>
                <w:sz w:val="24"/>
                <w:szCs w:val="24"/>
              </w:rPr>
              <w:t>Name</w:t>
            </w:r>
          </w:p>
        </w:tc>
        <w:tc>
          <w:tcPr>
            <w:tcW w:w="6440" w:type="dxa"/>
          </w:tcPr>
          <w:p w:rsidR="00AF510E" w:rsidRPr="00AF510E" w:rsidRDefault="00AF510E" w:rsidP="00AF510E">
            <w:pPr>
              <w:spacing w:after="0" w:line="240" w:lineRule="auto"/>
              <w:jc w:val="center"/>
              <w:rPr>
                <w:sz w:val="24"/>
                <w:szCs w:val="24"/>
              </w:rPr>
            </w:pPr>
          </w:p>
          <w:p w:rsidR="00AF510E" w:rsidRPr="00AF510E" w:rsidRDefault="00AF510E" w:rsidP="00AF510E">
            <w:pPr>
              <w:spacing w:after="0" w:line="240" w:lineRule="auto"/>
              <w:jc w:val="center"/>
              <w:rPr>
                <w:sz w:val="24"/>
                <w:szCs w:val="24"/>
              </w:rPr>
            </w:pPr>
          </w:p>
        </w:tc>
      </w:tr>
      <w:tr w:rsidR="00AF510E" w:rsidRPr="00AF510E" w:rsidTr="00B40CC5">
        <w:tc>
          <w:tcPr>
            <w:tcW w:w="2802" w:type="dxa"/>
          </w:tcPr>
          <w:p w:rsidR="00AF510E" w:rsidRPr="00AF510E" w:rsidRDefault="00AF510E" w:rsidP="00AF510E">
            <w:pPr>
              <w:spacing w:after="0" w:line="240" w:lineRule="auto"/>
              <w:rPr>
                <w:b/>
                <w:sz w:val="24"/>
                <w:szCs w:val="24"/>
              </w:rPr>
            </w:pPr>
            <w:r w:rsidRPr="00AF510E">
              <w:rPr>
                <w:b/>
                <w:sz w:val="24"/>
                <w:szCs w:val="24"/>
              </w:rPr>
              <w:t>Date of birth</w:t>
            </w:r>
          </w:p>
        </w:tc>
        <w:tc>
          <w:tcPr>
            <w:tcW w:w="6440" w:type="dxa"/>
          </w:tcPr>
          <w:p w:rsidR="00AF510E" w:rsidRPr="00AF510E" w:rsidRDefault="00AF510E" w:rsidP="00AF510E">
            <w:pPr>
              <w:spacing w:after="0" w:line="240" w:lineRule="auto"/>
              <w:jc w:val="center"/>
              <w:rPr>
                <w:sz w:val="24"/>
                <w:szCs w:val="24"/>
              </w:rPr>
            </w:pPr>
            <w:bookmarkStart w:id="0" w:name="_GoBack"/>
            <w:bookmarkEnd w:id="0"/>
          </w:p>
          <w:p w:rsidR="00AF510E" w:rsidRPr="00AF510E" w:rsidRDefault="00AF510E" w:rsidP="00AF510E">
            <w:pPr>
              <w:spacing w:after="0" w:line="240" w:lineRule="auto"/>
              <w:jc w:val="center"/>
              <w:rPr>
                <w:sz w:val="24"/>
                <w:szCs w:val="24"/>
              </w:rPr>
            </w:pPr>
          </w:p>
        </w:tc>
      </w:tr>
      <w:tr w:rsidR="00AF510E" w:rsidRPr="00AF510E" w:rsidTr="00B40CC5">
        <w:tc>
          <w:tcPr>
            <w:tcW w:w="2802" w:type="dxa"/>
          </w:tcPr>
          <w:p w:rsidR="00AF510E" w:rsidRPr="00AF510E" w:rsidRDefault="00AF510E" w:rsidP="00AF510E">
            <w:pPr>
              <w:spacing w:after="0" w:line="240" w:lineRule="auto"/>
              <w:rPr>
                <w:b/>
                <w:sz w:val="24"/>
                <w:szCs w:val="24"/>
              </w:rPr>
            </w:pPr>
            <w:r w:rsidRPr="00AF510E">
              <w:rPr>
                <w:b/>
                <w:sz w:val="24"/>
                <w:szCs w:val="24"/>
              </w:rPr>
              <w:t>Telephone number</w:t>
            </w:r>
          </w:p>
        </w:tc>
        <w:tc>
          <w:tcPr>
            <w:tcW w:w="6440" w:type="dxa"/>
          </w:tcPr>
          <w:p w:rsidR="00AF510E" w:rsidRPr="00AF510E" w:rsidRDefault="00AF510E" w:rsidP="00AF510E">
            <w:pPr>
              <w:spacing w:after="0" w:line="240" w:lineRule="auto"/>
              <w:jc w:val="center"/>
              <w:rPr>
                <w:sz w:val="24"/>
                <w:szCs w:val="24"/>
              </w:rPr>
            </w:pPr>
          </w:p>
          <w:p w:rsidR="00AF510E" w:rsidRPr="00AF510E" w:rsidRDefault="00AF510E" w:rsidP="00AF510E">
            <w:pPr>
              <w:spacing w:after="0" w:line="240" w:lineRule="auto"/>
              <w:jc w:val="center"/>
              <w:rPr>
                <w:sz w:val="24"/>
                <w:szCs w:val="24"/>
              </w:rPr>
            </w:pPr>
          </w:p>
        </w:tc>
      </w:tr>
      <w:tr w:rsidR="00AF510E" w:rsidRPr="00AF510E" w:rsidTr="00B40CC5">
        <w:tc>
          <w:tcPr>
            <w:tcW w:w="2802" w:type="dxa"/>
          </w:tcPr>
          <w:p w:rsidR="00AF510E" w:rsidRPr="00AF510E" w:rsidRDefault="00AF510E" w:rsidP="00AF510E">
            <w:pPr>
              <w:spacing w:after="0" w:line="240" w:lineRule="auto"/>
              <w:rPr>
                <w:b/>
                <w:sz w:val="24"/>
                <w:szCs w:val="24"/>
              </w:rPr>
            </w:pPr>
            <w:r w:rsidRPr="00AF510E">
              <w:rPr>
                <w:b/>
                <w:sz w:val="24"/>
                <w:szCs w:val="24"/>
              </w:rPr>
              <w:t>Email address</w:t>
            </w:r>
          </w:p>
        </w:tc>
        <w:tc>
          <w:tcPr>
            <w:tcW w:w="6440" w:type="dxa"/>
          </w:tcPr>
          <w:p w:rsidR="00AF510E" w:rsidRPr="00AF510E" w:rsidRDefault="00AF510E" w:rsidP="00AF510E">
            <w:pPr>
              <w:spacing w:after="0" w:line="240" w:lineRule="auto"/>
              <w:jc w:val="center"/>
              <w:rPr>
                <w:sz w:val="24"/>
                <w:szCs w:val="24"/>
              </w:rPr>
            </w:pPr>
          </w:p>
          <w:p w:rsidR="00AF510E" w:rsidRPr="00AF510E" w:rsidRDefault="00AF510E" w:rsidP="00AF510E">
            <w:pPr>
              <w:spacing w:after="0" w:line="240" w:lineRule="auto"/>
              <w:jc w:val="center"/>
              <w:rPr>
                <w:sz w:val="24"/>
                <w:szCs w:val="24"/>
              </w:rPr>
            </w:pPr>
          </w:p>
        </w:tc>
      </w:tr>
      <w:tr w:rsidR="00AF510E" w:rsidRPr="00AF510E" w:rsidTr="00B40CC5">
        <w:tc>
          <w:tcPr>
            <w:tcW w:w="2802" w:type="dxa"/>
          </w:tcPr>
          <w:p w:rsidR="00AF510E" w:rsidRPr="00AF510E" w:rsidRDefault="00AF510E" w:rsidP="00AF510E">
            <w:pPr>
              <w:spacing w:after="0" w:line="240" w:lineRule="auto"/>
              <w:rPr>
                <w:b/>
                <w:sz w:val="24"/>
                <w:szCs w:val="24"/>
              </w:rPr>
            </w:pPr>
            <w:r w:rsidRPr="00AF510E">
              <w:rPr>
                <w:b/>
                <w:sz w:val="24"/>
                <w:szCs w:val="24"/>
              </w:rPr>
              <w:t>Course</w:t>
            </w:r>
          </w:p>
        </w:tc>
        <w:tc>
          <w:tcPr>
            <w:tcW w:w="6440" w:type="dxa"/>
          </w:tcPr>
          <w:p w:rsidR="00AF510E" w:rsidRPr="00AF510E" w:rsidRDefault="00AF510E" w:rsidP="00AF510E">
            <w:pPr>
              <w:spacing w:after="0" w:line="240" w:lineRule="auto"/>
              <w:jc w:val="center"/>
              <w:rPr>
                <w:sz w:val="24"/>
                <w:szCs w:val="24"/>
              </w:rPr>
            </w:pPr>
          </w:p>
          <w:p w:rsidR="00AF510E" w:rsidRPr="00AF510E" w:rsidRDefault="00AF510E" w:rsidP="00AF510E">
            <w:pPr>
              <w:spacing w:after="0" w:line="240" w:lineRule="auto"/>
              <w:jc w:val="center"/>
              <w:rPr>
                <w:sz w:val="24"/>
                <w:szCs w:val="24"/>
              </w:rPr>
            </w:pPr>
          </w:p>
        </w:tc>
      </w:tr>
      <w:tr w:rsidR="00AF510E" w:rsidRPr="00AF510E" w:rsidTr="00B40CC5">
        <w:tc>
          <w:tcPr>
            <w:tcW w:w="2802" w:type="dxa"/>
          </w:tcPr>
          <w:p w:rsidR="00AF510E" w:rsidRPr="00AF510E" w:rsidRDefault="00AF510E" w:rsidP="00AF510E">
            <w:pPr>
              <w:spacing w:after="0" w:line="240" w:lineRule="auto"/>
              <w:rPr>
                <w:b/>
                <w:sz w:val="24"/>
                <w:szCs w:val="24"/>
              </w:rPr>
            </w:pPr>
            <w:r w:rsidRPr="00AF510E">
              <w:rPr>
                <w:b/>
                <w:sz w:val="24"/>
                <w:szCs w:val="24"/>
              </w:rPr>
              <w:t>Registration number</w:t>
            </w:r>
          </w:p>
        </w:tc>
        <w:tc>
          <w:tcPr>
            <w:tcW w:w="6440" w:type="dxa"/>
          </w:tcPr>
          <w:p w:rsidR="00AF510E" w:rsidRPr="00AF510E" w:rsidRDefault="00AF510E" w:rsidP="00AF510E">
            <w:pPr>
              <w:spacing w:after="0" w:line="240" w:lineRule="auto"/>
              <w:jc w:val="center"/>
              <w:rPr>
                <w:sz w:val="24"/>
                <w:szCs w:val="24"/>
              </w:rPr>
            </w:pPr>
          </w:p>
          <w:p w:rsidR="00AF510E" w:rsidRPr="00AF510E" w:rsidRDefault="00AF510E" w:rsidP="00AF510E">
            <w:pPr>
              <w:spacing w:after="0" w:line="240" w:lineRule="auto"/>
              <w:jc w:val="center"/>
              <w:rPr>
                <w:sz w:val="24"/>
                <w:szCs w:val="24"/>
              </w:rPr>
            </w:pPr>
          </w:p>
        </w:tc>
      </w:tr>
      <w:tr w:rsidR="00AF510E" w:rsidRPr="00AF510E" w:rsidTr="00B40CC5">
        <w:tc>
          <w:tcPr>
            <w:tcW w:w="2802" w:type="dxa"/>
          </w:tcPr>
          <w:p w:rsidR="00AF510E" w:rsidRPr="00AF510E" w:rsidRDefault="00AF510E" w:rsidP="00AF510E">
            <w:pPr>
              <w:spacing w:after="0" w:line="240" w:lineRule="auto"/>
              <w:rPr>
                <w:b/>
                <w:sz w:val="24"/>
                <w:szCs w:val="24"/>
              </w:rPr>
            </w:pPr>
            <w:r w:rsidRPr="00AF510E">
              <w:rPr>
                <w:b/>
                <w:sz w:val="24"/>
                <w:szCs w:val="24"/>
              </w:rPr>
              <w:t>Illness/ impairment</w:t>
            </w:r>
          </w:p>
        </w:tc>
        <w:tc>
          <w:tcPr>
            <w:tcW w:w="6440" w:type="dxa"/>
          </w:tcPr>
          <w:p w:rsidR="00AF510E" w:rsidRPr="00AF510E" w:rsidRDefault="00AF510E" w:rsidP="00AF510E">
            <w:pPr>
              <w:spacing w:after="0" w:line="240" w:lineRule="auto"/>
              <w:jc w:val="center"/>
              <w:rPr>
                <w:sz w:val="24"/>
                <w:szCs w:val="24"/>
              </w:rPr>
            </w:pPr>
          </w:p>
          <w:p w:rsidR="00AF510E" w:rsidRPr="00AF510E" w:rsidRDefault="00AF510E" w:rsidP="00AF510E">
            <w:pPr>
              <w:spacing w:after="0" w:line="240" w:lineRule="auto"/>
              <w:jc w:val="center"/>
              <w:rPr>
                <w:sz w:val="24"/>
                <w:szCs w:val="24"/>
              </w:rPr>
            </w:pPr>
          </w:p>
        </w:tc>
      </w:tr>
    </w:tbl>
    <w:p w:rsidR="00AF510E" w:rsidRPr="00AF510E" w:rsidRDefault="00AF510E" w:rsidP="00AF510E">
      <w:pPr>
        <w:spacing w:after="0" w:line="240" w:lineRule="auto"/>
        <w:jc w:val="center"/>
        <w:rPr>
          <w:rFonts w:ascii="Calibri" w:hAnsi="Calibri" w:cs="Times New Roman"/>
          <w:color w:val="auto"/>
          <w:sz w:val="22"/>
          <w:lang w:eastAsia="en-US"/>
        </w:rPr>
      </w:pPr>
    </w:p>
    <w:p w:rsidR="00AF510E" w:rsidRPr="00AF510E" w:rsidRDefault="00AF510E" w:rsidP="00AF510E">
      <w:pPr>
        <w:spacing w:after="0" w:line="240" w:lineRule="auto"/>
        <w:jc w:val="center"/>
        <w:rPr>
          <w:rFonts w:ascii="Calibri" w:hAnsi="Calibri" w:cs="Times New Roman"/>
          <w:color w:val="auto"/>
          <w:sz w:val="22"/>
          <w:lang w:eastAsia="en-US"/>
        </w:rPr>
      </w:pPr>
    </w:p>
    <w:p w:rsidR="00AF510E" w:rsidRPr="00AF510E" w:rsidRDefault="00AF510E" w:rsidP="00AF510E">
      <w:pPr>
        <w:numPr>
          <w:ilvl w:val="0"/>
          <w:numId w:val="4"/>
        </w:numPr>
        <w:spacing w:after="0" w:line="240" w:lineRule="auto"/>
        <w:contextualSpacing/>
        <w:rPr>
          <w:color w:val="auto"/>
          <w:sz w:val="24"/>
          <w:szCs w:val="24"/>
          <w:lang w:eastAsia="en-US"/>
        </w:rPr>
      </w:pPr>
      <w:r w:rsidRPr="00AF510E">
        <w:rPr>
          <w:color w:val="auto"/>
          <w:sz w:val="24"/>
          <w:szCs w:val="24"/>
          <w:lang w:eastAsia="en-US"/>
        </w:rPr>
        <w:t>I give my consent for the information I have provided regarding my disability to be passed on to the Disability Service.</w:t>
      </w:r>
    </w:p>
    <w:p w:rsidR="00AF510E" w:rsidRPr="00AF510E" w:rsidRDefault="00AF510E" w:rsidP="00AF510E">
      <w:pPr>
        <w:spacing w:after="0" w:line="240" w:lineRule="auto"/>
        <w:ind w:left="720"/>
        <w:contextualSpacing/>
        <w:rPr>
          <w:color w:val="auto"/>
          <w:sz w:val="24"/>
          <w:szCs w:val="24"/>
          <w:lang w:eastAsia="en-US"/>
        </w:rPr>
      </w:pPr>
    </w:p>
    <w:p w:rsidR="00AF510E" w:rsidRPr="00AF510E" w:rsidRDefault="00AF510E" w:rsidP="00AF510E">
      <w:pPr>
        <w:numPr>
          <w:ilvl w:val="0"/>
          <w:numId w:val="4"/>
        </w:numPr>
        <w:spacing w:after="0" w:line="240" w:lineRule="auto"/>
        <w:contextualSpacing/>
        <w:rPr>
          <w:color w:val="auto"/>
          <w:sz w:val="24"/>
          <w:szCs w:val="24"/>
          <w:lang w:eastAsia="en-US"/>
        </w:rPr>
      </w:pPr>
      <w:r w:rsidRPr="00AF510E">
        <w:rPr>
          <w:color w:val="auto"/>
          <w:sz w:val="24"/>
          <w:szCs w:val="24"/>
          <w:lang w:eastAsia="en-US"/>
        </w:rPr>
        <w:t>I do not give my consent for the information I have provided regarding my disability to be passed on to the Disability Service.</w:t>
      </w:r>
    </w:p>
    <w:p w:rsidR="00AF510E" w:rsidRPr="00AF510E" w:rsidRDefault="00AF510E" w:rsidP="00AF510E">
      <w:pPr>
        <w:spacing w:after="0" w:line="240" w:lineRule="auto"/>
        <w:ind w:left="720"/>
        <w:contextualSpacing/>
        <w:rPr>
          <w:color w:val="auto"/>
          <w:sz w:val="24"/>
          <w:szCs w:val="24"/>
          <w:lang w:eastAsia="en-US"/>
        </w:rPr>
      </w:pPr>
    </w:p>
    <w:p w:rsidR="00AF510E" w:rsidRPr="00AF510E" w:rsidRDefault="00AF510E" w:rsidP="00AF510E">
      <w:pPr>
        <w:numPr>
          <w:ilvl w:val="0"/>
          <w:numId w:val="4"/>
        </w:numPr>
        <w:spacing w:after="0" w:line="240" w:lineRule="auto"/>
        <w:contextualSpacing/>
        <w:rPr>
          <w:color w:val="auto"/>
          <w:sz w:val="24"/>
          <w:szCs w:val="24"/>
          <w:lang w:eastAsia="en-US"/>
        </w:rPr>
      </w:pPr>
      <w:r w:rsidRPr="00AF510E">
        <w:rPr>
          <w:color w:val="auto"/>
          <w:sz w:val="24"/>
          <w:szCs w:val="24"/>
          <w:lang w:eastAsia="en-US"/>
        </w:rPr>
        <w:t>I understand that by not consenting to the information being passed on to the Disability Service, the University of Strathclyde may be unable to make reasonable adjustments as required under the Equality Act 2010.</w:t>
      </w:r>
    </w:p>
    <w:p w:rsidR="00AF510E" w:rsidRPr="00AF510E" w:rsidRDefault="00AF510E" w:rsidP="00AF510E">
      <w:pPr>
        <w:spacing w:after="0" w:line="240" w:lineRule="auto"/>
        <w:ind w:left="720"/>
        <w:contextualSpacing/>
        <w:rPr>
          <w:color w:val="auto"/>
          <w:sz w:val="24"/>
          <w:szCs w:val="24"/>
          <w:lang w:eastAsia="en-US"/>
        </w:rPr>
      </w:pPr>
    </w:p>
    <w:p w:rsidR="00AF510E" w:rsidRPr="00AF510E" w:rsidRDefault="00AF510E" w:rsidP="00AF510E">
      <w:pPr>
        <w:spacing w:after="0" w:line="240" w:lineRule="auto"/>
        <w:rPr>
          <w:color w:val="auto"/>
          <w:sz w:val="24"/>
          <w:szCs w:val="24"/>
          <w:lang w:eastAsia="en-US"/>
        </w:rPr>
      </w:pPr>
    </w:p>
    <w:p w:rsidR="00AF510E" w:rsidRPr="00AF510E" w:rsidRDefault="00AF510E" w:rsidP="00AF510E">
      <w:pPr>
        <w:spacing w:after="0" w:line="240" w:lineRule="auto"/>
        <w:rPr>
          <w:b/>
          <w:color w:val="auto"/>
          <w:sz w:val="24"/>
          <w:szCs w:val="24"/>
          <w:lang w:eastAsia="en-US"/>
        </w:rPr>
      </w:pPr>
      <w:r w:rsidRPr="00AF510E">
        <w:rPr>
          <w:b/>
          <w:color w:val="auto"/>
          <w:sz w:val="24"/>
          <w:szCs w:val="24"/>
          <w:lang w:eastAsia="en-US"/>
        </w:rPr>
        <w:t>Student signature:</w:t>
      </w:r>
      <w:r w:rsidRPr="00AF510E">
        <w:rPr>
          <w:b/>
          <w:color w:val="auto"/>
          <w:sz w:val="24"/>
          <w:szCs w:val="24"/>
          <w:lang w:eastAsia="en-US"/>
        </w:rPr>
        <w:tab/>
        <w:t>_______________________________</w:t>
      </w:r>
    </w:p>
    <w:p w:rsidR="00AF510E" w:rsidRPr="00AF510E" w:rsidRDefault="00AF510E" w:rsidP="00AF510E">
      <w:pPr>
        <w:spacing w:after="0" w:line="240" w:lineRule="auto"/>
        <w:rPr>
          <w:b/>
          <w:color w:val="auto"/>
          <w:sz w:val="24"/>
          <w:szCs w:val="24"/>
          <w:lang w:eastAsia="en-US"/>
        </w:rPr>
      </w:pPr>
    </w:p>
    <w:p w:rsidR="00AF510E" w:rsidRPr="00AF510E" w:rsidRDefault="00AF510E" w:rsidP="00AF510E">
      <w:pPr>
        <w:spacing w:after="0" w:line="240" w:lineRule="auto"/>
        <w:rPr>
          <w:b/>
          <w:color w:val="auto"/>
          <w:sz w:val="24"/>
          <w:szCs w:val="24"/>
          <w:lang w:eastAsia="en-US"/>
        </w:rPr>
      </w:pPr>
    </w:p>
    <w:p w:rsidR="00AF510E" w:rsidRPr="00AF510E" w:rsidRDefault="00AF510E" w:rsidP="00AF510E">
      <w:pPr>
        <w:spacing w:after="0" w:line="240" w:lineRule="auto"/>
        <w:rPr>
          <w:b/>
          <w:color w:val="auto"/>
          <w:sz w:val="24"/>
          <w:szCs w:val="24"/>
          <w:lang w:eastAsia="en-US"/>
        </w:rPr>
      </w:pPr>
    </w:p>
    <w:p w:rsidR="00AF510E" w:rsidRPr="00AF510E" w:rsidRDefault="00AF510E" w:rsidP="00AF510E">
      <w:pPr>
        <w:spacing w:after="0" w:line="240" w:lineRule="auto"/>
        <w:rPr>
          <w:b/>
          <w:color w:val="auto"/>
          <w:sz w:val="24"/>
          <w:szCs w:val="24"/>
          <w:lang w:eastAsia="en-US"/>
        </w:rPr>
      </w:pPr>
      <w:r w:rsidRPr="00AF510E">
        <w:rPr>
          <w:b/>
          <w:color w:val="auto"/>
          <w:sz w:val="24"/>
          <w:szCs w:val="24"/>
          <w:lang w:eastAsia="en-US"/>
        </w:rPr>
        <w:t>Staff signature:</w:t>
      </w:r>
      <w:r w:rsidRPr="00AF510E">
        <w:rPr>
          <w:b/>
          <w:color w:val="auto"/>
          <w:sz w:val="24"/>
          <w:szCs w:val="24"/>
          <w:lang w:eastAsia="en-US"/>
        </w:rPr>
        <w:tab/>
        <w:t>_______________________________</w:t>
      </w:r>
    </w:p>
    <w:p w:rsidR="00AF510E" w:rsidRPr="00AF510E" w:rsidRDefault="00AF510E" w:rsidP="00AF510E">
      <w:pPr>
        <w:spacing w:after="0" w:line="240" w:lineRule="auto"/>
        <w:rPr>
          <w:b/>
          <w:color w:val="auto"/>
          <w:sz w:val="24"/>
          <w:szCs w:val="24"/>
          <w:lang w:eastAsia="en-US"/>
        </w:rPr>
      </w:pPr>
    </w:p>
    <w:p w:rsidR="00AF510E" w:rsidRPr="00AF510E" w:rsidRDefault="00AF510E" w:rsidP="00AF510E">
      <w:pPr>
        <w:spacing w:after="0" w:line="240" w:lineRule="auto"/>
        <w:rPr>
          <w:b/>
          <w:color w:val="auto"/>
          <w:sz w:val="24"/>
          <w:szCs w:val="24"/>
          <w:lang w:eastAsia="en-US"/>
        </w:rPr>
      </w:pPr>
    </w:p>
    <w:p w:rsidR="00AF510E" w:rsidRPr="00AF510E" w:rsidRDefault="00AF510E" w:rsidP="00AF510E">
      <w:pPr>
        <w:spacing w:after="0" w:line="240" w:lineRule="auto"/>
        <w:rPr>
          <w:b/>
          <w:color w:val="auto"/>
          <w:sz w:val="24"/>
          <w:szCs w:val="24"/>
          <w:lang w:eastAsia="en-US"/>
        </w:rPr>
      </w:pPr>
    </w:p>
    <w:p w:rsidR="00AF510E" w:rsidRPr="00AF510E" w:rsidRDefault="00AF510E" w:rsidP="00AF510E">
      <w:pPr>
        <w:spacing w:after="0" w:line="240" w:lineRule="auto"/>
        <w:rPr>
          <w:b/>
          <w:color w:val="auto"/>
          <w:sz w:val="24"/>
          <w:szCs w:val="24"/>
          <w:lang w:eastAsia="en-US"/>
        </w:rPr>
      </w:pPr>
      <w:r w:rsidRPr="00AF510E">
        <w:rPr>
          <w:b/>
          <w:color w:val="auto"/>
          <w:sz w:val="24"/>
          <w:szCs w:val="24"/>
          <w:lang w:eastAsia="en-US"/>
        </w:rPr>
        <w:t>Date:</w:t>
      </w:r>
      <w:r w:rsidRPr="00AF510E">
        <w:rPr>
          <w:b/>
          <w:color w:val="auto"/>
          <w:sz w:val="24"/>
          <w:szCs w:val="24"/>
          <w:lang w:eastAsia="en-US"/>
        </w:rPr>
        <w:tab/>
      </w:r>
      <w:r w:rsidRPr="00AF510E">
        <w:rPr>
          <w:b/>
          <w:color w:val="auto"/>
          <w:sz w:val="24"/>
          <w:szCs w:val="24"/>
          <w:lang w:eastAsia="en-US"/>
        </w:rPr>
        <w:tab/>
      </w:r>
      <w:r w:rsidRPr="00AF510E">
        <w:rPr>
          <w:b/>
          <w:color w:val="auto"/>
          <w:sz w:val="24"/>
          <w:szCs w:val="24"/>
          <w:lang w:eastAsia="en-US"/>
        </w:rPr>
        <w:tab/>
        <w:t>_______________________________</w:t>
      </w:r>
      <w:r w:rsidRPr="00AF510E">
        <w:rPr>
          <w:b/>
          <w:color w:val="auto"/>
          <w:sz w:val="24"/>
          <w:szCs w:val="24"/>
          <w:lang w:eastAsia="en-US"/>
        </w:rPr>
        <w:tab/>
      </w:r>
    </w:p>
    <w:p w:rsidR="00AF510E" w:rsidRPr="00A66A1F" w:rsidRDefault="00AF510E" w:rsidP="00A66A1F"/>
    <w:sectPr w:rsidR="00AF510E" w:rsidRPr="00A66A1F" w:rsidSect="005D67F8">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021" w:header="2835"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FF" w:rsidRDefault="003A00FF" w:rsidP="00F5220C">
      <w:pPr>
        <w:spacing w:after="0" w:line="240" w:lineRule="auto"/>
      </w:pPr>
      <w:r>
        <w:separator/>
      </w:r>
    </w:p>
  </w:endnote>
  <w:endnote w:type="continuationSeparator" w:id="0">
    <w:p w:rsidR="003A00FF" w:rsidRDefault="003A00FF"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2D2" w:rsidRDefault="008B12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69" w:rsidRDefault="006E0B69" w:rsidP="006E0B69">
    <w:pPr>
      <w:pStyle w:val="Footer"/>
      <w:spacing w:line="36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F8" w:rsidRPr="006E0B69" w:rsidRDefault="00FA1A45" w:rsidP="005D67F8">
    <w:pPr>
      <w:pStyle w:val="Footer"/>
      <w:spacing w:line="360" w:lineRule="auto"/>
      <w:rPr>
        <w:rFonts w:eastAsia="Times New Roman"/>
        <w:b/>
        <w:color w:val="999999"/>
        <w:sz w:val="18"/>
        <w:szCs w:val="18"/>
        <w:lang w:val="en"/>
      </w:rPr>
    </w:pPr>
    <w:r>
      <w:rPr>
        <w:noProof/>
      </w:rPr>
      <w:drawing>
        <wp:anchor distT="0" distB="0" distL="114300" distR="114300" simplePos="0" relativeHeight="251659264" behindDoc="0" locked="0" layoutInCell="1" allowOverlap="1" wp14:anchorId="2B679A25" wp14:editId="4091388F">
          <wp:simplePos x="0" y="0"/>
          <wp:positionH relativeFrom="margin">
            <wp:posOffset>5092065</wp:posOffset>
          </wp:positionH>
          <wp:positionV relativeFrom="margin">
            <wp:posOffset>7489825</wp:posOffset>
          </wp:positionV>
          <wp:extent cx="1435100" cy="688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strath logo 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688975"/>
                  </a:xfrm>
                  <a:prstGeom prst="rect">
                    <a:avLst/>
                  </a:prstGeom>
                </pic:spPr>
              </pic:pic>
            </a:graphicData>
          </a:graphic>
          <wp14:sizeRelH relativeFrom="margin">
            <wp14:pctWidth>0</wp14:pctWidth>
          </wp14:sizeRelH>
          <wp14:sizeRelV relativeFrom="margin">
            <wp14:pctHeight>0</wp14:pctHeight>
          </wp14:sizeRelV>
        </wp:anchor>
      </w:drawing>
    </w:r>
    <w:r w:rsidR="005D67F8" w:rsidRPr="006E0B69">
      <w:rPr>
        <w:rFonts w:eastAsia="Times New Roman"/>
        <w:b/>
        <w:color w:val="999999"/>
        <w:sz w:val="18"/>
        <w:szCs w:val="18"/>
        <w:lang w:val="en"/>
      </w:rPr>
      <w:t>The place of useful learning</w:t>
    </w:r>
  </w:p>
  <w:p w:rsidR="005D67F8" w:rsidRDefault="005D67F8" w:rsidP="005D67F8">
    <w:pPr>
      <w:pStyle w:val="Footer"/>
      <w:spacing w:line="360" w:lineRule="auto"/>
    </w:pPr>
    <w:r>
      <w:rPr>
        <w:rFonts w:eastAsia="Times New Roman"/>
        <w:color w:val="999999"/>
        <w:sz w:val="18"/>
        <w:szCs w:val="18"/>
        <w:lang w:val="en"/>
      </w:rPr>
      <w:t>The University of Strathclyde is a charitable body, registered in Scotland, number SC015263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FF" w:rsidRDefault="003A00FF" w:rsidP="00F5220C">
      <w:pPr>
        <w:spacing w:after="0" w:line="240" w:lineRule="auto"/>
      </w:pPr>
      <w:r>
        <w:separator/>
      </w:r>
    </w:p>
  </w:footnote>
  <w:footnote w:type="continuationSeparator" w:id="0">
    <w:p w:rsidR="003A00FF" w:rsidRDefault="003A00FF" w:rsidP="00F52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69" w:rsidRDefault="00AF51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2056" type="#_x0000_t75" style="position:absolute;margin-left:0;margin-top:0;width:595.2pt;height:841.9pt;z-index:-251658240;mso-position-horizontal:center;mso-position-horizontal-relative:margin;mso-position-vertical:center;mso-position-vertical-relative:margin" o:allowincell="f">
          <v:imagedata r:id="rId1" o:title="medi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2D2" w:rsidRDefault="008B12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69" w:rsidRDefault="00C2380B">
    <w:pPr>
      <w:pStyle w:val="Header"/>
    </w:pPr>
    <w:r>
      <w:rPr>
        <w:noProof/>
      </w:rPr>
      <w:drawing>
        <wp:anchor distT="0" distB="0" distL="114300" distR="114300" simplePos="0" relativeHeight="251663360" behindDoc="1" locked="0" layoutInCell="1" allowOverlap="1">
          <wp:simplePos x="0" y="0"/>
          <wp:positionH relativeFrom="column">
            <wp:posOffset>-661035</wp:posOffset>
          </wp:positionH>
          <wp:positionV relativeFrom="paragraph">
            <wp:posOffset>-1811020</wp:posOffset>
          </wp:positionV>
          <wp:extent cx="7581900" cy="1733394"/>
          <wp:effectExtent l="0" t="0" r="0" b="63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S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733394"/>
                  </a:xfrm>
                  <a:prstGeom prst="rect">
                    <a:avLst/>
                  </a:prstGeom>
                </pic:spPr>
              </pic:pic>
            </a:graphicData>
          </a:graphic>
          <wp14:sizeRelH relativeFrom="page">
            <wp14:pctWidth>0</wp14:pctWidth>
          </wp14:sizeRelH>
          <wp14:sizeRelV relativeFrom="page">
            <wp14:pctHeight>0</wp14:pctHeight>
          </wp14:sizeRelV>
        </wp:anchor>
      </w:drawing>
    </w:r>
    <w:r w:rsidR="00AF510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81889" o:spid="_x0000_s2057" type="#_x0000_t75" style="position:absolute;margin-left:-52.05pt;margin-top:-153.95pt;width:595.2pt;height:136.1pt;z-index:-251655168;mso-position-horizontal-relative:margin;mso-position-vertical-relative:margin" o:allowincell="f">
          <v:imagedata r:id="rId2" o:title="AFRC Catapult Corp blue portrai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C857677"/>
    <w:multiLevelType w:val="hybridMultilevel"/>
    <w:tmpl w:val="EFE48106"/>
    <w:lvl w:ilvl="0" w:tplc="149AD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0C"/>
    <w:rsid w:val="000D1542"/>
    <w:rsid w:val="0021429D"/>
    <w:rsid w:val="00221165"/>
    <w:rsid w:val="00342380"/>
    <w:rsid w:val="00372894"/>
    <w:rsid w:val="00386A70"/>
    <w:rsid w:val="003A00FF"/>
    <w:rsid w:val="003A75EE"/>
    <w:rsid w:val="00493E77"/>
    <w:rsid w:val="0050525F"/>
    <w:rsid w:val="005A34BF"/>
    <w:rsid w:val="005D0A96"/>
    <w:rsid w:val="005D67F8"/>
    <w:rsid w:val="00604A57"/>
    <w:rsid w:val="00647B1F"/>
    <w:rsid w:val="006E0B69"/>
    <w:rsid w:val="00767858"/>
    <w:rsid w:val="00861E4E"/>
    <w:rsid w:val="008B12D2"/>
    <w:rsid w:val="008C40B3"/>
    <w:rsid w:val="0092700F"/>
    <w:rsid w:val="00997337"/>
    <w:rsid w:val="00A012D2"/>
    <w:rsid w:val="00A66A1F"/>
    <w:rsid w:val="00AA4982"/>
    <w:rsid w:val="00AF510E"/>
    <w:rsid w:val="00C2380B"/>
    <w:rsid w:val="00D30B33"/>
    <w:rsid w:val="00EB2C86"/>
    <w:rsid w:val="00EC20C7"/>
    <w:rsid w:val="00EE5FF7"/>
    <w:rsid w:val="00F5220C"/>
    <w:rsid w:val="00F66E92"/>
    <w:rsid w:val="00FA1A45"/>
    <w:rsid w:val="00FD1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color w:val="000000"/>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semiHidden/>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table" w:styleId="TableGrid">
    <w:name w:val="Table Grid"/>
    <w:basedOn w:val="TableNormal"/>
    <w:uiPriority w:val="59"/>
    <w:rsid w:val="00AF510E"/>
    <w:rPr>
      <w:rFonts w:ascii="Calibri" w:hAnsi="Calibri" w:cs="Times New Roman"/>
      <w:color w:val="auto"/>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color w:val="000000"/>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semiHidden/>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table" w:styleId="TableGrid">
    <w:name w:val="Table Grid"/>
    <w:basedOn w:val="TableNormal"/>
    <w:uiPriority w:val="59"/>
    <w:rsid w:val="00AF510E"/>
    <w:rPr>
      <w:rFonts w:ascii="Calibri" w:hAnsi="Calibri" w:cs="Times New Roman"/>
      <w:color w:val="auto"/>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F827-3067-4DAA-8896-48424E43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Information Services</cp:lastModifiedBy>
  <cp:revision>2</cp:revision>
  <cp:lastPrinted>2012-12-03T12:12:00Z</cp:lastPrinted>
  <dcterms:created xsi:type="dcterms:W3CDTF">2013-06-26T15:32:00Z</dcterms:created>
  <dcterms:modified xsi:type="dcterms:W3CDTF">2013-06-26T15:32:00Z</dcterms:modified>
</cp:coreProperties>
</file>